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AD4B29" w:rsidRDefault="00D64FDA" w:rsidP="00790D7C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sz w:val="20"/>
        </w:rPr>
        <w:t>ОБЪЯВЛЕНИЕ</w:t>
      </w:r>
    </w:p>
    <w:p w:rsidR="009A5807" w:rsidRPr="00AD4B29" w:rsidRDefault="009A5807" w:rsidP="00AD4B29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sz w:val="20"/>
        </w:rPr>
        <w:t>о разъяснении приглашения</w:t>
      </w:r>
    </w:p>
    <w:p w:rsidR="00BE5F62" w:rsidRPr="00AD4B29" w:rsidRDefault="00D64FDA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AD4B29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AD4B29" w:rsidRDefault="00F97BAF" w:rsidP="00790D7C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AD4B29">
        <w:rPr>
          <w:rFonts w:ascii="GHEA Grapalat" w:hAnsi="GHEA Grapalat"/>
          <w:b w:val="0"/>
          <w:sz w:val="20"/>
        </w:rPr>
        <w:t xml:space="preserve"> </w:t>
      </w:r>
      <w:r w:rsidR="002E72F0" w:rsidRPr="00AD4B29">
        <w:rPr>
          <w:rFonts w:ascii="GHEA Grapalat" w:hAnsi="GHEA Grapalat"/>
          <w:b w:val="0"/>
          <w:sz w:val="20"/>
        </w:rPr>
        <w:t xml:space="preserve">№ </w:t>
      </w:r>
      <w:r w:rsidR="00790D7C" w:rsidRPr="00AD4B29">
        <w:rPr>
          <w:rFonts w:ascii="GHEA Grapalat" w:hAnsi="GHEA Grapalat"/>
          <w:b w:val="0"/>
          <w:sz w:val="20"/>
        </w:rPr>
        <w:t>2</w:t>
      </w:r>
      <w:r w:rsidR="002E72F0" w:rsidRPr="00AD4B29">
        <w:rPr>
          <w:rFonts w:ascii="GHEA Grapalat" w:hAnsi="GHEA Grapalat"/>
          <w:b w:val="0"/>
          <w:sz w:val="20"/>
        </w:rPr>
        <w:t xml:space="preserve"> </w:t>
      </w:r>
      <w:r w:rsidRPr="00AD4B29">
        <w:rPr>
          <w:rFonts w:ascii="GHEA Grapalat" w:hAnsi="GHEA Grapalat"/>
          <w:b w:val="0"/>
          <w:sz w:val="20"/>
        </w:rPr>
        <w:t xml:space="preserve">от </w:t>
      </w:r>
      <w:r w:rsidR="00AD4B29" w:rsidRPr="00AD4B29">
        <w:rPr>
          <w:rFonts w:ascii="GHEA Grapalat" w:hAnsi="GHEA Grapalat"/>
          <w:b w:val="0"/>
          <w:sz w:val="20"/>
        </w:rPr>
        <w:t>19</w:t>
      </w:r>
      <w:r w:rsidR="00790D7C" w:rsidRPr="00AD4B29">
        <w:rPr>
          <w:rFonts w:ascii="GHEA Grapalat" w:hAnsi="GHEA Grapalat"/>
          <w:b w:val="0"/>
          <w:sz w:val="20"/>
        </w:rPr>
        <w:t xml:space="preserve"> </w:t>
      </w:r>
      <w:r w:rsidR="00AD4B29" w:rsidRPr="00AD4B29">
        <w:rPr>
          <w:rFonts w:ascii="GHEA Grapalat" w:hAnsi="GHEA Grapalat"/>
          <w:b w:val="0"/>
          <w:sz w:val="20"/>
        </w:rPr>
        <w:t>августа</w:t>
      </w:r>
      <w:r w:rsidRPr="00AD4B29">
        <w:rPr>
          <w:rFonts w:ascii="GHEA Grapalat" w:hAnsi="GHEA Grapalat"/>
          <w:b w:val="0"/>
          <w:sz w:val="20"/>
        </w:rPr>
        <w:t xml:space="preserve"> 20</w:t>
      </w:r>
      <w:r w:rsidR="004634F2" w:rsidRPr="00AD4B29">
        <w:rPr>
          <w:rFonts w:ascii="GHEA Grapalat" w:hAnsi="GHEA Grapalat"/>
          <w:b w:val="0"/>
          <w:sz w:val="20"/>
        </w:rPr>
        <w:t>2</w:t>
      </w:r>
      <w:r w:rsidR="00AD4B29" w:rsidRPr="00AD4B29">
        <w:rPr>
          <w:rFonts w:ascii="GHEA Grapalat" w:hAnsi="GHEA Grapalat"/>
          <w:b w:val="0"/>
          <w:sz w:val="20"/>
        </w:rPr>
        <w:t>5</w:t>
      </w:r>
      <w:r w:rsidRPr="00AD4B29">
        <w:rPr>
          <w:rFonts w:ascii="GHEA Grapalat" w:hAnsi="GHEA Grapalat"/>
          <w:b w:val="0"/>
          <w:sz w:val="20"/>
        </w:rPr>
        <w:t>года</w:t>
      </w:r>
      <w:r w:rsidR="00CB7820" w:rsidRPr="00AD4B29">
        <w:rPr>
          <w:rFonts w:ascii="GHEA Grapalat" w:hAnsi="GHEA Grapalat"/>
          <w:b w:val="0"/>
          <w:sz w:val="20"/>
        </w:rPr>
        <w:t xml:space="preserve"> </w:t>
      </w:r>
      <w:r w:rsidRPr="00AD4B29">
        <w:rPr>
          <w:rFonts w:ascii="GHEA Grapalat" w:hAnsi="GHEA Grapalat"/>
          <w:b w:val="0"/>
          <w:sz w:val="20"/>
        </w:rPr>
        <w:br/>
        <w:t xml:space="preserve">и </w:t>
      </w:r>
      <w:r w:rsidR="002E72F0" w:rsidRPr="00AD4B29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9A5807" w:rsidRPr="00AD4B29" w:rsidRDefault="00D64FDA" w:rsidP="00AD4B29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AD4B29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6425EF" w:rsidRPr="00AD4B29" w:rsidRDefault="009A5807" w:rsidP="00AD4B2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AD4B29">
        <w:rPr>
          <w:rFonts w:ascii="GHEA Grapalat" w:hAnsi="GHEA Grapalat"/>
          <w:b w:val="0"/>
          <w:sz w:val="20"/>
        </w:rPr>
        <w:t xml:space="preserve">Код процедуры </w:t>
      </w:r>
      <w:r w:rsidR="00AD4B29" w:rsidRPr="00AD4B29">
        <w:rPr>
          <w:rFonts w:ascii="GHEA Grapalat" w:hAnsi="GHEA Grapalat" w:cs="Calibri"/>
          <w:b w:val="0"/>
          <w:sz w:val="20"/>
        </w:rPr>
        <w:t>EBGK-EAAPDZB-25/45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sz w:val="20"/>
        </w:rPr>
        <w:t>Оценочная комиссия процедуры закупки код ЕБГК-ЕАЧАПДЗБ-25/45, организованная с целью приобретения Электрогенератора, необходимого для нужд ЗАО Медицинский центр «Ереван», представляет ниже вопросы, полученные 15.08.2025 и 18.08.2025 относительно приглашения с тем же кодом и разъяснения, предоставленные 19.08.2025: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</w:p>
    <w:p w:rsidR="00790D7C" w:rsidRPr="00AD4B29" w:rsidRDefault="00D64FDA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>Запрос № 1</w:t>
      </w:r>
      <w:r w:rsidRPr="00AD4B29">
        <w:rPr>
          <w:rFonts w:ascii="GHEA Grapalat" w:hAnsi="GHEA Grapalat"/>
          <w:sz w:val="20"/>
        </w:rPr>
        <w:t xml:space="preserve"> </w:t>
      </w:r>
      <w:r w:rsidR="00AD4B29" w:rsidRPr="00AD4B29">
        <w:rPr>
          <w:rFonts w:ascii="GHEA Grapalat" w:hAnsi="GHEA Grapalat"/>
          <w:sz w:val="20"/>
        </w:rPr>
        <w:t>Пожалуйста, удалите все товарные знаки, это запрещено законом.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</w:p>
    <w:p w:rsidR="004634F2" w:rsidRPr="00AD4B29" w:rsidRDefault="00D64FDA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>Разъяснение №</w:t>
      </w:r>
      <w:r w:rsidR="00AD4B29" w:rsidRPr="00AD4B29">
        <w:rPr>
          <w:rFonts w:ascii="GHEA Grapalat" w:hAnsi="GHEA Grapalat"/>
          <w:b/>
          <w:sz w:val="20"/>
        </w:rPr>
        <w:t>1</w:t>
      </w:r>
      <w:r w:rsidRPr="00AD4B29">
        <w:rPr>
          <w:rFonts w:ascii="GHEA Grapalat" w:hAnsi="GHEA Grapalat"/>
          <w:b/>
          <w:sz w:val="20"/>
        </w:rPr>
        <w:t xml:space="preserve"> </w:t>
      </w:r>
      <w:r w:rsidR="00AD4B29" w:rsidRPr="00AD4B29">
        <w:rPr>
          <w:rFonts w:ascii="GHEA Grapalat" w:hAnsi="GHEA Grapalat"/>
          <w:sz w:val="20"/>
        </w:rPr>
        <w:t>Уважаемый партнер, в ответ на Ваш запрос предоставляем разъяснение: Указание в технических характеристиках приглашения более чем одной равнозначной модели, марки и производителя товара не запрещено законом, согласно пункту 22 Порядка организации процесса закупок, утвержденного Постановлением Правительства РА № 526-Н от 04.05.2017 г.: &lt;&lt;При использовании справок на закупку продукции указываются марка, модель и производитель товаров, предлагаемых в качестве равнозначных&gt;&gt;.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</w:p>
    <w:p w:rsidR="004634F2" w:rsidRPr="00AD4B29" w:rsidRDefault="00D64FDA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 xml:space="preserve">Запрос № </w:t>
      </w:r>
      <w:r w:rsidR="00790D7C" w:rsidRPr="00AD4B29">
        <w:rPr>
          <w:rFonts w:ascii="GHEA Grapalat" w:hAnsi="GHEA Grapalat"/>
          <w:b/>
          <w:sz w:val="20"/>
        </w:rPr>
        <w:t>2</w:t>
      </w:r>
      <w:r w:rsidR="00790D7C" w:rsidRPr="00AD4B29">
        <w:rPr>
          <w:rFonts w:ascii="GHEA Grapalat" w:hAnsi="GHEA Grapalat"/>
          <w:sz w:val="20"/>
        </w:rPr>
        <w:t xml:space="preserve"> </w:t>
      </w:r>
      <w:r w:rsidR="00AD4B29" w:rsidRPr="00AD4B29">
        <w:rPr>
          <w:rFonts w:ascii="GHEA Grapalat" w:hAnsi="GHEA Grapalat"/>
          <w:sz w:val="20"/>
        </w:rPr>
        <w:t>Двигатель: Hyundai (DP222L), Perkins, Baudouin или Weichai. Генератор</w:t>
      </w:r>
      <w:r w:rsidR="00AD4B29" w:rsidRPr="00AD4B29">
        <w:rPr>
          <w:rFonts w:ascii="GHEA Grapalat" w:hAnsi="GHEA Grapalat"/>
          <w:sz w:val="20"/>
          <w:lang w:val="en-US"/>
        </w:rPr>
        <w:t xml:space="preserve">: Leroy Somer, Stamford, Mecc Alte, Crompton Greaves </w:t>
      </w:r>
      <w:r w:rsidR="00AD4B29" w:rsidRPr="00AD4B29">
        <w:rPr>
          <w:rFonts w:ascii="GHEA Grapalat" w:hAnsi="GHEA Grapalat"/>
          <w:sz w:val="20"/>
        </w:rPr>
        <w:t>или</w:t>
      </w:r>
      <w:r w:rsidR="00AD4B29" w:rsidRPr="00AD4B29">
        <w:rPr>
          <w:rFonts w:ascii="GHEA Grapalat" w:hAnsi="GHEA Grapalat"/>
          <w:sz w:val="20"/>
          <w:lang w:val="en-US"/>
        </w:rPr>
        <w:t xml:space="preserve"> PAM (ATS). </w:t>
      </w:r>
      <w:r w:rsidR="00AD4B29" w:rsidRPr="00AD4B29">
        <w:rPr>
          <w:rFonts w:ascii="GHEA Grapalat" w:hAnsi="GHEA Grapalat"/>
          <w:sz w:val="20"/>
        </w:rPr>
        <w:t>Почему мы не можем представить другой бренд, возможно, более качественный, но с теми же параметрами? Неужели этот конкурс «заточен» под какую-то компанию?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>Разъяснение №</w:t>
      </w:r>
      <w:r w:rsidRPr="00AD4B29">
        <w:rPr>
          <w:rFonts w:ascii="GHEA Grapalat" w:hAnsi="GHEA Grapalat"/>
          <w:b/>
          <w:sz w:val="20"/>
        </w:rPr>
        <w:t xml:space="preserve">2:  </w:t>
      </w:r>
      <w:r w:rsidRPr="00AD4B29">
        <w:rPr>
          <w:rFonts w:ascii="GHEA Grapalat" w:hAnsi="GHEA Grapalat"/>
          <w:sz w:val="20"/>
        </w:rPr>
        <w:t>Уважаемый партнер, в ответ на Ваш запрос предоставляем разъяснение. Согласно пункту 22 Порядка организации процесса закупок, утвержденного Постановлением Правительства РА № 526-Н от 04.05.2017 г., при определении характеристик предмета закупки следует учитывать, что им должны соответствовать более одного потенциального участника, а также при использовании ссылок в случае закупки товаров указываются марка, модель и производитель товара, предлагаемого в качестве эквивалентного. Заверяем Вас, что требования, изложенные в технических условиях, соответствуют вышеуказанной статье.</w:t>
      </w:r>
    </w:p>
    <w:p w:rsidR="00AD4B29" w:rsidRPr="00AD4B29" w:rsidRDefault="00AD4B29" w:rsidP="00AD4B29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AD4B29" w:rsidRPr="00AD4B29" w:rsidRDefault="00AD4B29" w:rsidP="00AD4B29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 xml:space="preserve">Запрос № </w:t>
      </w:r>
      <w:r w:rsidRPr="00AD4B29">
        <w:rPr>
          <w:rFonts w:ascii="GHEA Grapalat" w:hAnsi="GHEA Grapalat"/>
          <w:b/>
          <w:sz w:val="20"/>
        </w:rPr>
        <w:t>3</w:t>
      </w:r>
      <w:r w:rsidRPr="00AD4B29">
        <w:rPr>
          <w:rFonts w:ascii="GHEA Grapalat" w:hAnsi="GHEA Grapalat"/>
          <w:sz w:val="20"/>
        </w:rPr>
        <w:t xml:space="preserve"> </w:t>
      </w:r>
      <w:r w:rsidRPr="00AD4B29">
        <w:rPr>
          <w:rFonts w:ascii="GHEA Grapalat" w:hAnsi="GHEA Grapalat"/>
          <w:sz w:val="20"/>
        </w:rPr>
        <w:t>Уважаемый клиент! Только для производства генераторов с указанными техническими характеристиками требуется 90 календарных дней, а учитывая, что август в европейских странах является нерабочим месяцем, то для доставки в Армению требуется ещё 60 календарных дней. Учитывая вышеизложенное, просим продлить срок доставки ещё на 60 календарных дней.</w:t>
      </w:r>
    </w:p>
    <w:p w:rsidR="00AD4B29" w:rsidRPr="00AD4B29" w:rsidRDefault="00AD4B29" w:rsidP="00AD4B29">
      <w:pPr>
        <w:widowControl w:val="0"/>
        <w:jc w:val="both"/>
        <w:rPr>
          <w:rFonts w:ascii="GHEA Grapalat" w:hAnsi="GHEA Grapalat"/>
          <w:sz w:val="20"/>
        </w:rPr>
      </w:pP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b/>
          <w:sz w:val="20"/>
        </w:rPr>
        <w:t>Разъяснение №</w:t>
      </w:r>
      <w:r w:rsidRPr="00AD4B29">
        <w:rPr>
          <w:rFonts w:ascii="GHEA Grapalat" w:hAnsi="GHEA Grapalat"/>
          <w:b/>
          <w:sz w:val="20"/>
        </w:rPr>
        <w:t>3</w:t>
      </w:r>
      <w:r w:rsidRPr="00AD4B29">
        <w:rPr>
          <w:rFonts w:ascii="GHEA Grapalat" w:hAnsi="GHEA Grapalat"/>
          <w:b/>
          <w:sz w:val="20"/>
        </w:rPr>
        <w:t xml:space="preserve">:  </w:t>
      </w:r>
      <w:r w:rsidRPr="00AD4B29">
        <w:rPr>
          <w:rFonts w:ascii="GHEA Grapalat" w:hAnsi="GHEA Grapalat"/>
          <w:sz w:val="20"/>
        </w:rPr>
        <w:t>Уважаемый партнер, в ответ на Ваш запрос предоставляем разъяснение: Техническое задание, изложенное в тендерной заявке по коду ЕБГК-ЕАЧАПДЗБ-25/45, учло все возможные обстоятельства и установило разумный срок поставки продукции, который изменению не подлежит.</w:t>
      </w:r>
    </w:p>
    <w:p w:rsidR="00AD4B29" w:rsidRPr="00AD4B29" w:rsidRDefault="00AD4B29" w:rsidP="00790D7C">
      <w:pPr>
        <w:widowControl w:val="0"/>
        <w:jc w:val="both"/>
        <w:rPr>
          <w:rFonts w:ascii="GHEA Grapalat" w:hAnsi="GHEA Grapalat"/>
          <w:sz w:val="20"/>
        </w:rPr>
      </w:pPr>
    </w:p>
    <w:p w:rsidR="00790D7C" w:rsidRPr="00AD4B29" w:rsidRDefault="00790D7C" w:rsidP="00790D7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sz w:val="20"/>
        </w:rPr>
        <w:t>Вы можете обратиться за дополнительной информацией об этом объявлении</w:t>
      </w:r>
    </w:p>
    <w:p w:rsidR="00790D7C" w:rsidRPr="00AD4B29" w:rsidRDefault="00790D7C" w:rsidP="00790D7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AD4B29">
        <w:rPr>
          <w:rFonts w:ascii="GHEA Grapalat" w:hAnsi="GHEA Grapalat"/>
          <w:sz w:val="20"/>
        </w:rPr>
        <w:t xml:space="preserve">Секретарь оценочной комиссии по коду </w:t>
      </w:r>
      <w:r w:rsidR="00AD4B29" w:rsidRPr="00AD4B29">
        <w:rPr>
          <w:rFonts w:ascii="GHEA Grapalat" w:hAnsi="GHEA Grapalat" w:cs="Calibri"/>
          <w:sz w:val="20"/>
        </w:rPr>
        <w:t>EBGK-EAAPDZB-25/45</w:t>
      </w:r>
      <w:r w:rsidRPr="00AD4B29">
        <w:rPr>
          <w:rFonts w:ascii="GHEA Grapalat" w:hAnsi="GHEA Grapalat" w:cs="Calibri"/>
          <w:sz w:val="20"/>
        </w:rPr>
        <w:t xml:space="preserve"> </w:t>
      </w:r>
      <w:r w:rsidRPr="00AD4B29">
        <w:rPr>
          <w:rFonts w:ascii="GHEA Grapalat" w:hAnsi="GHEA Grapalat"/>
          <w:sz w:val="20"/>
        </w:rPr>
        <w:t>Григоряну.</w:t>
      </w:r>
    </w:p>
    <w:p w:rsidR="00790D7C" w:rsidRPr="00AD4B29" w:rsidRDefault="00790D7C" w:rsidP="00790D7C">
      <w:pPr>
        <w:jc w:val="both"/>
        <w:rPr>
          <w:rFonts w:ascii="GHEA Grapalat" w:hAnsi="GHEA Grapalat"/>
          <w:sz w:val="20"/>
          <w:u w:val="single"/>
          <w:lang w:val="af-ZA"/>
        </w:rPr>
      </w:pPr>
      <w:r w:rsidRPr="00AD4B29">
        <w:rPr>
          <w:rFonts w:ascii="GHEA Grapalat" w:hAnsi="GHEA Grapalat"/>
          <w:sz w:val="20"/>
        </w:rPr>
        <w:lastRenderedPageBreak/>
        <w:t xml:space="preserve">Телефон </w:t>
      </w:r>
      <w:r w:rsidR="00AD4B29" w:rsidRPr="00AD4B29">
        <w:rPr>
          <w:rFonts w:ascii="GHEA Grapalat" w:hAnsi="GHEA Grapalat"/>
          <w:sz w:val="20"/>
          <w:u w:val="single"/>
          <w:lang w:val="af-ZA"/>
        </w:rPr>
        <w:t>094 626460</w:t>
      </w:r>
    </w:p>
    <w:p w:rsidR="00AD4B29" w:rsidRPr="00AD4B29" w:rsidRDefault="00790D7C" w:rsidP="00AD4B29">
      <w:pPr>
        <w:pStyle w:val="a6"/>
        <w:ind w:firstLine="0"/>
        <w:jc w:val="left"/>
        <w:rPr>
          <w:rFonts w:ascii="GHEA Grapalat" w:hAnsi="GHEA Grapalat"/>
          <w:color w:val="000000"/>
          <w:sz w:val="20"/>
          <w:u w:val="single"/>
          <w:lang w:val="af-ZA"/>
        </w:rPr>
      </w:pPr>
      <w:r w:rsidRPr="00AD4B29">
        <w:rPr>
          <w:rFonts w:ascii="GHEA Grapalat" w:hAnsi="GHEA Grapalat"/>
          <w:sz w:val="20"/>
        </w:rPr>
        <w:t xml:space="preserve">Электронная почта </w:t>
      </w:r>
      <w:r w:rsidR="00AD4B29" w:rsidRPr="00AD4B29">
        <w:rPr>
          <w:rFonts w:ascii="GHEA Grapalat" w:hAnsi="GHEA Grapalat"/>
          <w:sz w:val="20"/>
          <w:lang w:val="af-ZA"/>
        </w:rPr>
        <w:t>yerevan.gnum@mail.ru</w:t>
      </w:r>
    </w:p>
    <w:p w:rsidR="00790D7C" w:rsidRPr="00AD4B29" w:rsidRDefault="00790D7C" w:rsidP="00790D7C">
      <w:pPr>
        <w:jc w:val="both"/>
        <w:rPr>
          <w:rFonts w:ascii="GHEA Grapalat" w:hAnsi="GHEA Grapalat"/>
          <w:sz w:val="20"/>
          <w:lang w:val="af-ZA"/>
        </w:rPr>
      </w:pPr>
    </w:p>
    <w:p w:rsidR="001A4EC4" w:rsidRPr="00AD4B29" w:rsidRDefault="00790D7C" w:rsidP="00AD4B29">
      <w:pPr>
        <w:jc w:val="both"/>
        <w:rPr>
          <w:rFonts w:ascii="GHEA Grapalat" w:hAnsi="GHEA Grapalat" w:cs="Sylfaen"/>
          <w:sz w:val="20"/>
        </w:rPr>
      </w:pPr>
      <w:r w:rsidRPr="00AD4B29">
        <w:rPr>
          <w:rFonts w:ascii="GHEA Grapalat" w:hAnsi="GHEA Grapalat"/>
          <w:sz w:val="20"/>
        </w:rPr>
        <w:t xml:space="preserve">Заказчик </w:t>
      </w:r>
      <w:r w:rsidR="00AD4B29" w:rsidRPr="00AD4B29">
        <w:rPr>
          <w:rFonts w:ascii="GHEA Grapalat" w:hAnsi="GHEA Grapalat"/>
          <w:b/>
          <w:color w:val="000000"/>
          <w:sz w:val="20"/>
        </w:rPr>
        <w:t>ЗАО ''ЕРЕВАН''  МНЦ</w:t>
      </w:r>
    </w:p>
    <w:sectPr w:rsidR="001A4EC4" w:rsidRPr="00AD4B29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CCF" w:rsidRDefault="003D5CCF">
      <w:r>
        <w:separator/>
      </w:r>
    </w:p>
  </w:endnote>
  <w:endnote w:type="continuationSeparator" w:id="0">
    <w:p w:rsidR="003D5CCF" w:rsidRDefault="003D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D4B29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CCF" w:rsidRDefault="003D5CCF">
      <w:r>
        <w:separator/>
      </w:r>
    </w:p>
  </w:footnote>
  <w:footnote w:type="continuationSeparator" w:id="0">
    <w:p w:rsidR="003D5CCF" w:rsidRDefault="003D5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D5CCF"/>
    <w:rsid w:val="003E343E"/>
    <w:rsid w:val="003F49B4"/>
    <w:rsid w:val="004317F3"/>
    <w:rsid w:val="0043269D"/>
    <w:rsid w:val="00441E90"/>
    <w:rsid w:val="00454284"/>
    <w:rsid w:val="004614C2"/>
    <w:rsid w:val="004634F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76CF6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90D7C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9F70D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4B29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B2E1DE-0CFC-43C7-AEBA-11DE91E6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2012-06-13T06:43:00Z</cp:lastPrinted>
  <dcterms:created xsi:type="dcterms:W3CDTF">2018-08-08T07:12:00Z</dcterms:created>
  <dcterms:modified xsi:type="dcterms:W3CDTF">2025-08-19T13:30:00Z</dcterms:modified>
</cp:coreProperties>
</file>